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450" w:lineRule="atLeas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附件2</w:t>
      </w:r>
    </w:p>
    <w:p>
      <w:pPr>
        <w:spacing w:line="600" w:lineRule="exact"/>
        <w:rPr>
          <w:rFonts w:hint="eastAsia" w:ascii="仿宋_GB2312" w:hAnsi="仿宋_GB2312" w:eastAsia="仿宋_GB2312" w:cs="仿宋_GB2312"/>
          <w:b/>
          <w:bCs/>
          <w:sz w:val="32"/>
          <w:szCs w:val="32"/>
        </w:rPr>
      </w:pPr>
    </w:p>
    <w:p>
      <w:pPr>
        <w:widowControl/>
        <w:spacing w:line="579" w:lineRule="exact"/>
        <w:jc w:val="center"/>
        <w:rPr>
          <w:rStyle w:val="5"/>
          <w:rFonts w:ascii="方正小标宋简体" w:hAnsi="宋体" w:eastAsia="方正小标宋简体" w:cs="宋体"/>
          <w:b w:val="0"/>
          <w:color w:val="333333"/>
          <w:kern w:val="0"/>
          <w:sz w:val="44"/>
          <w:szCs w:val="32"/>
          <w:lang w:bidi="ar"/>
        </w:rPr>
      </w:pPr>
      <w:bookmarkStart w:id="0" w:name="_GoBack"/>
      <w:r>
        <w:rPr>
          <w:rStyle w:val="5"/>
          <w:rFonts w:hint="eastAsia" w:ascii="方正小标宋简体" w:hAnsi="宋体" w:eastAsia="方正小标宋简体" w:cs="宋体"/>
          <w:b w:val="0"/>
          <w:color w:val="333333"/>
          <w:kern w:val="0"/>
          <w:sz w:val="44"/>
          <w:szCs w:val="32"/>
          <w:lang w:bidi="ar"/>
        </w:rPr>
        <w:t>公务员录用违规违纪行为处理办法(摘要)</w:t>
      </w:r>
    </w:p>
    <w:bookmarkEnd w:id="0"/>
    <w:p>
      <w:pPr>
        <w:ind w:firstLine="300" w:firstLineChars="200"/>
        <w:rPr>
          <w:rFonts w:hint="eastAsia" w:ascii="仿宋" w:hAnsi="仿宋" w:eastAsia="仿宋"/>
          <w:sz w:val="15"/>
          <w:szCs w:val="15"/>
        </w:rPr>
      </w:pPr>
    </w:p>
    <w:p>
      <w:pPr>
        <w:ind w:firstLine="640" w:firstLineChars="200"/>
        <w:rPr>
          <w:rFonts w:ascii="仿宋" w:hAnsi="仿宋" w:eastAsia="仿宋"/>
          <w:sz w:val="32"/>
          <w:szCs w:val="32"/>
        </w:rPr>
      </w:pPr>
      <w:r>
        <w:rPr>
          <w:rFonts w:hint="eastAsia" w:ascii="仿宋" w:hAnsi="仿宋" w:eastAsia="仿宋"/>
          <w:sz w:val="32"/>
          <w:szCs w:val="32"/>
        </w:rPr>
        <w:t>第六条  报考者在考试过程中有下列行为之一的，由具体组织实施考试的考试机构、招录机关或者公务员主管部门给予其所涉科目（场次）考试成绩为零分的处理：</w:t>
      </w:r>
    </w:p>
    <w:p>
      <w:pPr>
        <w:rPr>
          <w:rFonts w:ascii="仿宋" w:hAnsi="仿宋" w:eastAsia="仿宋"/>
          <w:sz w:val="32"/>
          <w:szCs w:val="32"/>
        </w:rPr>
      </w:pPr>
      <w:r>
        <w:rPr>
          <w:rFonts w:hint="eastAsia" w:ascii="仿宋" w:hAnsi="仿宋" w:eastAsia="仿宋"/>
          <w:sz w:val="32"/>
          <w:szCs w:val="32"/>
        </w:rPr>
        <w:t>　　（一）将规定以外的物品带入考场，经提醒仍未按要求放在指定位置的；</w:t>
      </w:r>
    </w:p>
    <w:p>
      <w:pPr>
        <w:rPr>
          <w:rFonts w:ascii="仿宋" w:hAnsi="仿宋" w:eastAsia="仿宋"/>
          <w:sz w:val="32"/>
          <w:szCs w:val="32"/>
        </w:rPr>
      </w:pPr>
      <w:r>
        <w:rPr>
          <w:rFonts w:hint="eastAsia" w:ascii="仿宋" w:hAnsi="仿宋" w:eastAsia="仿宋"/>
          <w:sz w:val="32"/>
          <w:szCs w:val="32"/>
        </w:rPr>
        <w:t>　　（二）参加考试时未按规定时间入场、离场的；</w:t>
      </w:r>
    </w:p>
    <w:p>
      <w:pPr>
        <w:rPr>
          <w:rFonts w:ascii="仿宋" w:hAnsi="仿宋" w:eastAsia="仿宋"/>
          <w:sz w:val="32"/>
          <w:szCs w:val="32"/>
        </w:rPr>
      </w:pPr>
      <w:r>
        <w:rPr>
          <w:rFonts w:hint="eastAsia" w:ascii="仿宋" w:hAnsi="仿宋" w:eastAsia="仿宋"/>
          <w:sz w:val="32"/>
          <w:szCs w:val="32"/>
        </w:rPr>
        <w:t>　　（三）未在指定座位参加考试，或者擅自离开座位、出入考场的；</w:t>
      </w:r>
    </w:p>
    <w:p>
      <w:pPr>
        <w:rPr>
          <w:rFonts w:ascii="仿宋" w:hAnsi="仿宋" w:eastAsia="仿宋"/>
          <w:sz w:val="32"/>
          <w:szCs w:val="32"/>
        </w:rPr>
      </w:pPr>
      <w:r>
        <w:rPr>
          <w:rFonts w:hint="eastAsia" w:ascii="仿宋" w:hAnsi="仿宋" w:eastAsia="仿宋"/>
          <w:sz w:val="32"/>
          <w:szCs w:val="32"/>
        </w:rPr>
        <w:t>　　（四）未按规定填写（填涂）、录入本人或者考试相关信息，以及在规定以外的位置标注本人信息或者其他特殊标记的；</w:t>
      </w:r>
    </w:p>
    <w:p>
      <w:pPr>
        <w:rPr>
          <w:rFonts w:ascii="仿宋" w:hAnsi="仿宋" w:eastAsia="仿宋"/>
          <w:sz w:val="32"/>
          <w:szCs w:val="32"/>
        </w:rPr>
      </w:pPr>
      <w:r>
        <w:rPr>
          <w:rFonts w:hint="eastAsia" w:ascii="仿宋" w:hAnsi="仿宋" w:eastAsia="仿宋"/>
          <w:sz w:val="32"/>
          <w:szCs w:val="32"/>
        </w:rPr>
        <w:t>　　（五）故意损坏本人试卷、答题卡（答题纸）等考场配发材料或者本人使用的考试机等设施设备的；</w:t>
      </w:r>
    </w:p>
    <w:p>
      <w:pPr>
        <w:rPr>
          <w:rFonts w:ascii="仿宋" w:hAnsi="仿宋" w:eastAsia="仿宋"/>
          <w:sz w:val="32"/>
          <w:szCs w:val="32"/>
        </w:rPr>
      </w:pPr>
      <w:r>
        <w:rPr>
          <w:rFonts w:hint="eastAsia" w:ascii="仿宋" w:hAnsi="仿宋" w:eastAsia="仿宋"/>
          <w:sz w:val="32"/>
          <w:szCs w:val="32"/>
        </w:rPr>
        <w:t>　　（六）在考试开始信号发出前答题的，或者在考试结束信号发出后继续答题的；</w:t>
      </w:r>
    </w:p>
    <w:p>
      <w:pPr>
        <w:rPr>
          <w:rFonts w:ascii="仿宋" w:hAnsi="仿宋" w:eastAsia="仿宋"/>
          <w:sz w:val="32"/>
          <w:szCs w:val="32"/>
        </w:rPr>
      </w:pPr>
      <w:r>
        <w:rPr>
          <w:rFonts w:hint="eastAsia" w:ascii="仿宋" w:hAnsi="仿宋" w:eastAsia="仿宋"/>
          <w:sz w:val="32"/>
          <w:szCs w:val="32"/>
        </w:rPr>
        <w:t>　　（七）其他情节较轻的违规违纪行为。</w:t>
      </w:r>
    </w:p>
    <w:p>
      <w:pPr>
        <w:rPr>
          <w:rFonts w:ascii="仿宋" w:hAnsi="仿宋" w:eastAsia="仿宋"/>
          <w:sz w:val="32"/>
          <w:szCs w:val="32"/>
        </w:rPr>
      </w:pPr>
      <w:r>
        <w:rPr>
          <w:rFonts w:hint="eastAsia" w:ascii="仿宋" w:hAnsi="仿宋" w:eastAsia="仿宋"/>
          <w:sz w:val="32"/>
          <w:szCs w:val="32"/>
        </w:rPr>
        <w:t>　　第七条  报考者在考试过程中有下列行为之一的，由设区的市级以上公务员主管部门给予其取消本次考试资格并五年内限制报考公务员的处理：</w:t>
      </w:r>
    </w:p>
    <w:p>
      <w:pPr>
        <w:rPr>
          <w:rFonts w:ascii="仿宋" w:hAnsi="仿宋" w:eastAsia="仿宋"/>
          <w:sz w:val="32"/>
          <w:szCs w:val="32"/>
        </w:rPr>
      </w:pPr>
      <w:r>
        <w:rPr>
          <w:rFonts w:hint="eastAsia" w:ascii="仿宋" w:hAnsi="仿宋" w:eastAsia="仿宋"/>
          <w:sz w:val="32"/>
          <w:szCs w:val="32"/>
        </w:rPr>
        <w:t>　　（一）抄袭他人答题信息或者协助他人抄袭答题信息的；</w:t>
      </w:r>
    </w:p>
    <w:p>
      <w:pPr>
        <w:rPr>
          <w:rFonts w:ascii="仿宋" w:hAnsi="仿宋" w:eastAsia="仿宋"/>
          <w:sz w:val="32"/>
          <w:szCs w:val="32"/>
        </w:rPr>
      </w:pPr>
      <w:r>
        <w:rPr>
          <w:rFonts w:hint="eastAsia" w:ascii="仿宋" w:hAnsi="仿宋" w:eastAsia="仿宋"/>
          <w:sz w:val="32"/>
          <w:szCs w:val="32"/>
        </w:rPr>
        <w:t>　　（二）查看、偷听违规带入考场与考试有关的文字、视听资料的；</w:t>
      </w:r>
    </w:p>
    <w:p>
      <w:pPr>
        <w:rPr>
          <w:rFonts w:ascii="仿宋" w:hAnsi="仿宋" w:eastAsia="仿宋"/>
          <w:sz w:val="32"/>
          <w:szCs w:val="32"/>
        </w:rPr>
      </w:pPr>
      <w:r>
        <w:rPr>
          <w:rFonts w:hint="eastAsia" w:ascii="仿宋" w:hAnsi="仿宋" w:eastAsia="仿宋"/>
          <w:sz w:val="32"/>
          <w:szCs w:val="32"/>
        </w:rPr>
        <w:t>　　（三）使用禁止携带的通讯设备或者具有计算、存储功能电子设备的；</w:t>
      </w:r>
    </w:p>
    <w:p>
      <w:pPr>
        <w:rPr>
          <w:rFonts w:ascii="仿宋" w:hAnsi="仿宋" w:eastAsia="仿宋"/>
          <w:sz w:val="32"/>
          <w:szCs w:val="32"/>
        </w:rPr>
      </w:pPr>
      <w:r>
        <w:rPr>
          <w:rFonts w:hint="eastAsia" w:ascii="仿宋" w:hAnsi="仿宋" w:eastAsia="仿宋"/>
          <w:sz w:val="32"/>
          <w:szCs w:val="32"/>
        </w:rPr>
        <w:t>　　（四）携带具有避开或者突破考场防范作弊的安全管理措施，获取、记录、传递、接收、存储考试试题、答案等功能的程序、工具，以及专门用于作弊的程序、工具（以下简称作弊器材）的；</w:t>
      </w:r>
    </w:p>
    <w:p>
      <w:pPr>
        <w:rPr>
          <w:rFonts w:ascii="仿宋" w:hAnsi="仿宋" w:eastAsia="仿宋"/>
          <w:sz w:val="32"/>
          <w:szCs w:val="32"/>
        </w:rPr>
      </w:pPr>
      <w:r>
        <w:rPr>
          <w:rFonts w:hint="eastAsia" w:ascii="仿宋" w:hAnsi="仿宋" w:eastAsia="仿宋"/>
          <w:sz w:val="32"/>
          <w:szCs w:val="32"/>
        </w:rPr>
        <w:t>　　（五）抢夺、故意损坏他人试卷、答题卡（答题纸）、草稿纸等考场配发材料或者他人使用的考试机等设施设备的；</w:t>
      </w:r>
    </w:p>
    <w:p>
      <w:pPr>
        <w:rPr>
          <w:rFonts w:ascii="仿宋" w:hAnsi="仿宋" w:eastAsia="仿宋"/>
          <w:sz w:val="32"/>
          <w:szCs w:val="32"/>
        </w:rPr>
      </w:pPr>
      <w:r>
        <w:rPr>
          <w:rFonts w:hint="eastAsia" w:ascii="仿宋" w:hAnsi="仿宋" w:eastAsia="仿宋"/>
          <w:sz w:val="32"/>
          <w:szCs w:val="32"/>
        </w:rPr>
        <w:t>　　（六）违反规定将试卷、答题卡（答题纸）等考场配发材料带出考场的；</w:t>
      </w:r>
    </w:p>
    <w:p>
      <w:pPr>
        <w:rPr>
          <w:rFonts w:ascii="仿宋" w:hAnsi="仿宋" w:eastAsia="仿宋"/>
          <w:sz w:val="32"/>
          <w:szCs w:val="32"/>
        </w:rPr>
      </w:pPr>
      <w:r>
        <w:rPr>
          <w:rFonts w:hint="eastAsia" w:ascii="仿宋" w:hAnsi="仿宋" w:eastAsia="仿宋"/>
          <w:sz w:val="32"/>
          <w:szCs w:val="32"/>
        </w:rPr>
        <w:t>　　（七）其他情节严重、影响恶劣的违规违纪行为。</w:t>
      </w:r>
    </w:p>
    <w:p>
      <w:pPr>
        <w:rPr>
          <w:rFonts w:ascii="仿宋" w:hAnsi="仿宋" w:eastAsia="仿宋"/>
          <w:sz w:val="32"/>
          <w:szCs w:val="32"/>
        </w:rPr>
      </w:pPr>
      <w:r>
        <w:rPr>
          <w:rFonts w:hint="eastAsia" w:ascii="仿宋" w:hAnsi="仿宋" w:eastAsia="仿宋"/>
          <w:sz w:val="32"/>
          <w:szCs w:val="32"/>
        </w:rPr>
        <w:t>　　第八条  报考者在考试过程中有下列行为之一的，由省级以上公务员主管部门给予其取消本次考试资格并终身限制报考公务员的处理：</w:t>
      </w:r>
    </w:p>
    <w:p>
      <w:pPr>
        <w:rPr>
          <w:rFonts w:ascii="仿宋" w:hAnsi="仿宋" w:eastAsia="仿宋"/>
          <w:sz w:val="32"/>
          <w:szCs w:val="32"/>
        </w:rPr>
      </w:pPr>
      <w:r>
        <w:rPr>
          <w:rFonts w:hint="eastAsia" w:ascii="仿宋" w:hAnsi="仿宋" w:eastAsia="仿宋"/>
          <w:sz w:val="32"/>
          <w:szCs w:val="32"/>
        </w:rPr>
        <w:t>　　（一）使用伪造、变造或者盗用他人的居民身份证、准考证以及其他证明材料参加考试的；</w:t>
      </w:r>
    </w:p>
    <w:p>
      <w:pPr>
        <w:rPr>
          <w:rFonts w:ascii="仿宋" w:hAnsi="仿宋" w:eastAsia="仿宋"/>
          <w:sz w:val="32"/>
          <w:szCs w:val="32"/>
        </w:rPr>
      </w:pPr>
      <w:r>
        <w:rPr>
          <w:rFonts w:hint="eastAsia" w:ascii="仿宋" w:hAnsi="仿宋" w:eastAsia="仿宋"/>
          <w:sz w:val="32"/>
          <w:szCs w:val="32"/>
        </w:rPr>
        <w:t>　　（二）3人以上串通作弊或者参与有组织作弊的；</w:t>
      </w:r>
    </w:p>
    <w:p>
      <w:pPr>
        <w:rPr>
          <w:rFonts w:ascii="仿宋" w:hAnsi="仿宋" w:eastAsia="仿宋"/>
          <w:sz w:val="32"/>
          <w:szCs w:val="32"/>
        </w:rPr>
      </w:pPr>
      <w:r>
        <w:rPr>
          <w:rFonts w:hint="eastAsia" w:ascii="仿宋" w:hAnsi="仿宋" w:eastAsia="仿宋"/>
          <w:sz w:val="32"/>
          <w:szCs w:val="32"/>
        </w:rPr>
        <w:t>　　（三）代替他人或者让他人代替自己参加考试的；</w:t>
      </w:r>
    </w:p>
    <w:p>
      <w:pPr>
        <w:rPr>
          <w:rFonts w:ascii="仿宋" w:hAnsi="仿宋" w:eastAsia="仿宋"/>
          <w:sz w:val="32"/>
          <w:szCs w:val="32"/>
        </w:rPr>
      </w:pPr>
      <w:r>
        <w:rPr>
          <w:rFonts w:hint="eastAsia" w:ascii="仿宋" w:hAnsi="仿宋" w:eastAsia="仿宋"/>
          <w:sz w:val="32"/>
          <w:szCs w:val="32"/>
        </w:rPr>
        <w:t>　　（四）使用本办法第七条第四项所列作弊器材的；</w:t>
      </w:r>
    </w:p>
    <w:p>
      <w:pPr>
        <w:rPr>
          <w:rFonts w:ascii="仿宋" w:hAnsi="仿宋" w:eastAsia="仿宋"/>
          <w:sz w:val="32"/>
          <w:szCs w:val="32"/>
        </w:rPr>
      </w:pPr>
      <w:r>
        <w:rPr>
          <w:rFonts w:hint="eastAsia" w:ascii="仿宋" w:hAnsi="仿宋" w:eastAsia="仿宋"/>
          <w:sz w:val="32"/>
          <w:szCs w:val="32"/>
        </w:rPr>
        <w:t>　　（五）非法侵入考试信息系统或者非法获取、删除、修改、增加系统数据的；</w:t>
      </w:r>
    </w:p>
    <w:p>
      <w:pPr>
        <w:rPr>
          <w:rFonts w:ascii="仿宋" w:hAnsi="仿宋" w:eastAsia="仿宋"/>
          <w:sz w:val="32"/>
          <w:szCs w:val="32"/>
        </w:rPr>
      </w:pPr>
      <w:r>
        <w:rPr>
          <w:rFonts w:hint="eastAsia" w:ascii="仿宋" w:hAnsi="仿宋" w:eastAsia="仿宋"/>
          <w:sz w:val="32"/>
          <w:szCs w:val="32"/>
        </w:rPr>
        <w:t>　　（六）其他情节特别严重、影响特别恶劣的违规违纪行为。</w:t>
      </w:r>
    </w:p>
    <w:p>
      <w:pPr>
        <w:rPr>
          <w:rFonts w:ascii="仿宋" w:hAnsi="仿宋" w:eastAsia="仿宋"/>
          <w:sz w:val="32"/>
          <w:szCs w:val="32"/>
        </w:rPr>
      </w:pPr>
      <w:r>
        <w:rPr>
          <w:rFonts w:hint="eastAsia" w:ascii="仿宋" w:hAnsi="仿宋" w:eastAsia="仿宋"/>
          <w:sz w:val="32"/>
          <w:szCs w:val="32"/>
        </w:rPr>
        <w:t>　　第九条  在阅卷过程中发现报考者之间同一科目作答内容雷同，并经阅卷专家组确认的，由具体组织实施考试的考试机构给予其该科目（场次）考试成绩为零分的处理，录用程序终止。作答内容雷同的认定方法和标准由省级以上考试机构确定。</w:t>
      </w:r>
    </w:p>
    <w:p>
      <w:pPr>
        <w:rPr>
          <w:rFonts w:ascii="仿宋" w:hAnsi="仿宋" w:eastAsia="仿宋"/>
          <w:sz w:val="32"/>
          <w:szCs w:val="32"/>
        </w:rPr>
      </w:pPr>
      <w:r>
        <w:rPr>
          <w:rFonts w:hint="eastAsia" w:ascii="仿宋" w:hAnsi="仿宋" w:eastAsia="仿宋"/>
          <w:sz w:val="32"/>
          <w:szCs w:val="32"/>
        </w:rPr>
        <w:t>　　报考者之间同一科目作答内容雷同，并有其他相关证据证明其作弊行为成立的，视具体情形按照本办法第七条、第八条的规定处理。</w:t>
      </w:r>
    </w:p>
    <w:p>
      <w:pPr>
        <w:rPr>
          <w:rFonts w:ascii="仿宋" w:hAnsi="仿宋" w:eastAsia="仿宋"/>
          <w:sz w:val="32"/>
          <w:szCs w:val="32"/>
        </w:rPr>
      </w:pPr>
      <w:r>
        <w:rPr>
          <w:rFonts w:hint="eastAsia" w:ascii="仿宋" w:hAnsi="仿宋" w:eastAsia="仿宋"/>
          <w:sz w:val="32"/>
          <w:szCs w:val="32"/>
        </w:rPr>
        <w:t>　　第十二条  报考者应当自觉维护公务员录用工作秩序，有下列行为之一的，应当终止其录用程序；情节严重、影响恶劣的，由设区的市级以上公务员主管部门给予其取消本次考试资格并五年内限制报考公务员的处理；情节特别严重、影响特别恶劣的，由省级以上公务员主管部门给予其取消本次考试资格并终身限制报考公务员的处理：</w:t>
      </w:r>
    </w:p>
    <w:p>
      <w:pPr>
        <w:rPr>
          <w:rFonts w:ascii="仿宋" w:hAnsi="仿宋" w:eastAsia="仿宋"/>
          <w:sz w:val="32"/>
          <w:szCs w:val="32"/>
        </w:rPr>
      </w:pPr>
      <w:r>
        <w:rPr>
          <w:rFonts w:hint="eastAsia" w:ascii="仿宋" w:hAnsi="仿宋" w:eastAsia="仿宋"/>
          <w:sz w:val="32"/>
          <w:szCs w:val="32"/>
        </w:rPr>
        <w:t>　　（一）故意扰乱考点、考场等工作场所秩序的；</w:t>
      </w:r>
    </w:p>
    <w:p>
      <w:pPr>
        <w:rPr>
          <w:rFonts w:ascii="仿宋" w:hAnsi="仿宋" w:eastAsia="仿宋"/>
          <w:sz w:val="32"/>
          <w:szCs w:val="32"/>
        </w:rPr>
      </w:pPr>
      <w:r>
        <w:rPr>
          <w:rFonts w:hint="eastAsia" w:ascii="仿宋" w:hAnsi="仿宋" w:eastAsia="仿宋"/>
          <w:sz w:val="32"/>
          <w:szCs w:val="32"/>
        </w:rPr>
        <w:t>　　（二）拒绝、妨碍工作人员履行管理职责的；</w:t>
      </w:r>
    </w:p>
    <w:p>
      <w:pPr>
        <w:rPr>
          <w:rFonts w:ascii="仿宋" w:hAnsi="仿宋" w:eastAsia="仿宋"/>
          <w:sz w:val="32"/>
          <w:szCs w:val="32"/>
        </w:rPr>
      </w:pPr>
      <w:r>
        <w:rPr>
          <w:rFonts w:hint="eastAsia" w:ascii="仿宋" w:hAnsi="仿宋" w:eastAsia="仿宋"/>
          <w:sz w:val="32"/>
          <w:szCs w:val="32"/>
        </w:rPr>
        <w:t>　　（三）威胁、侮辱、诽谤、诬陷、殴打工作人员或者其他报考者的；</w:t>
      </w:r>
    </w:p>
    <w:p>
      <w:pPr>
        <w:rPr>
          <w:rFonts w:ascii="仿宋" w:hAnsi="仿宋" w:eastAsia="仿宋"/>
          <w:sz w:val="32"/>
          <w:szCs w:val="32"/>
        </w:rPr>
      </w:pPr>
      <w:r>
        <w:rPr>
          <w:rFonts w:hint="eastAsia" w:ascii="仿宋" w:hAnsi="仿宋" w:eastAsia="仿宋"/>
          <w:sz w:val="32"/>
          <w:szCs w:val="32"/>
        </w:rPr>
        <w:t>　　（四）通过搞利益输送或者利益交换，谋取考试资格、录用机会、经济利益以及其他不当利益的；</w:t>
      </w:r>
    </w:p>
    <w:p>
      <w:pPr>
        <w:rPr>
          <w:rFonts w:ascii="仿宋" w:hAnsi="仿宋" w:eastAsia="仿宋"/>
          <w:sz w:val="32"/>
          <w:szCs w:val="32"/>
        </w:rPr>
      </w:pPr>
      <w:r>
        <w:rPr>
          <w:rFonts w:hint="eastAsia" w:ascii="仿宋" w:hAnsi="仿宋" w:eastAsia="仿宋"/>
          <w:sz w:val="32"/>
          <w:szCs w:val="32"/>
        </w:rPr>
        <w:t>　　（五）购买本办法第七条第四项所列作弊器材的；</w:t>
      </w:r>
    </w:p>
    <w:p>
      <w:pPr>
        <w:rPr>
          <w:rFonts w:ascii="仿宋" w:hAnsi="仿宋" w:eastAsia="仿宋"/>
          <w:sz w:val="32"/>
          <w:szCs w:val="32"/>
        </w:rPr>
      </w:pPr>
      <w:r>
        <w:rPr>
          <w:rFonts w:hint="eastAsia" w:ascii="仿宋" w:hAnsi="仿宋" w:eastAsia="仿宋"/>
          <w:sz w:val="32"/>
          <w:szCs w:val="32"/>
        </w:rPr>
        <w:t>　　（六）其他扰乱公务员录用工作秩序的行为。</w:t>
      </w:r>
    </w:p>
    <w:p>
      <w:pPr>
        <w:rPr>
          <w:rFonts w:ascii="仿宋" w:hAnsi="仿宋" w:eastAsia="仿宋"/>
          <w:sz w:val="32"/>
          <w:szCs w:val="32"/>
        </w:rPr>
      </w:pPr>
      <w:r>
        <w:rPr>
          <w:rFonts w:hint="eastAsia" w:ascii="仿宋" w:hAnsi="仿宋" w:eastAsia="仿宋"/>
          <w:sz w:val="32"/>
          <w:szCs w:val="32"/>
        </w:rPr>
        <w:t>　　第十三条  报考者在公务员录用中有违规违纪行为，涉嫌违法犯罪的，移送有关国家机关依法处理。报考者为国家公职人员的，应当将其违规违纪行为和处理结果通报所在单位。</w:t>
      </w:r>
    </w:p>
    <w:p>
      <w:pPr>
        <w:rPr>
          <w:rFonts w:ascii="仿宋" w:hAnsi="仿宋" w:eastAsia="仿宋"/>
          <w:sz w:val="32"/>
          <w:szCs w:val="32"/>
        </w:rPr>
      </w:pPr>
      <w:r>
        <w:rPr>
          <w:rFonts w:hint="eastAsia" w:ascii="仿宋" w:hAnsi="仿宋" w:eastAsia="仿宋"/>
          <w:sz w:val="32"/>
          <w:szCs w:val="32"/>
        </w:rPr>
        <w:t>　　第十五条  报考者有情节严重、影响恶劣或者情节特别严重、影响特别恶劣的违规违纪行为的，应当记入公务员录用诚信档案库，并按照有关规定进行信用信息共享等管理。</w:t>
      </w:r>
    </w:p>
    <w:p>
      <w:r>
        <w:rPr>
          <w:rFonts w:hint="eastAsia" w:ascii="仿宋_GB2312" w:hAnsi="仿宋_GB2312" w:eastAsia="仿宋_GB2312" w:cs="仿宋_GB2312"/>
          <w:b/>
          <w:bCs/>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960EF"/>
    <w:rsid w:val="28196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2021-11-23T02:51:00Z</dcterms:created>
  <dc:creator>没有人爱我 .☀</dc:creator>
  <cp:lastModifiedBy>没有人爱我 .☀</cp:lastModifiedBy>
  <dcterms:modified xsi:type="dcterms:W3CDTF">2021-11-23T02:53:25Z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DDEDC5A1D1DF4561AED35CB26ED065F7</vt:lpwstr>
  </property>
</Properties>
</file>