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lang w:eastAsia="zh-Hans"/>
        </w:rPr>
      </w:pPr>
      <w:bookmarkStart w:id="0" w:name="_GoBack"/>
      <w:r>
        <w:rPr>
          <w:rFonts w:hint="eastAsia" w:ascii="黑体" w:hAnsi="黑体" w:eastAsia="黑体" w:cs="黑体"/>
          <w:lang w:val="en-US" w:eastAsia="zh-Hans"/>
        </w:rPr>
        <w:t>附件</w:t>
      </w:r>
      <w:r>
        <w:rPr>
          <w:rFonts w:hint="eastAsia" w:ascii="黑体" w:hAnsi="黑体" w:eastAsia="黑体" w:cs="黑体"/>
          <w:lang w:eastAsia="zh-Hans"/>
        </w:rPr>
        <w:t>5</w:t>
      </w:r>
    </w:p>
    <w:bookmarkEnd w:id="0"/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Hans"/>
        </w:rPr>
        <w:t>市直机关公开遴选公务员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考生疫情防控须知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一、考生参考的健康要求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（一）健康码为绿码、通信大数据行程卡显示无异常的考生，须</w:t>
      </w:r>
      <w:r>
        <w:rPr>
          <w:rFonts w:hint="eastAsia" w:ascii="仿宋_GB2312" w:eastAsia="仿宋_GB2312" w:cs="Calibri"/>
          <w:bCs/>
          <w:color w:val="auto"/>
          <w:kern w:val="0"/>
        </w:rPr>
        <w:t>提供开考前48小时内新冠病毒核酸检测阴性报告、且现场体温测量正常（＜37.3℃）、无新冠肺炎相关症状。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（二）健康码为绿码、但考前7天内有国内低风险地区（指中高风险地区所在县、市、区、旗）旅居史的考生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以及考前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7天内有海南省、西藏自治区、新疆维吾尔自治区旅居史的考生，</w:t>
      </w:r>
      <w:r>
        <w:rPr>
          <w:rFonts w:hint="eastAsia" w:ascii="仿宋_GB2312" w:hAnsi="仿宋_GB2312" w:eastAsia="仿宋_GB2312" w:cs="仿宋_GB2312"/>
          <w:color w:val="auto"/>
          <w:kern w:val="0"/>
        </w:rPr>
        <w:t>须</w:t>
      </w:r>
      <w:r>
        <w:rPr>
          <w:rFonts w:eastAsia="仿宋_GB2312" w:cs="Calibri"/>
          <w:bCs/>
          <w:color w:val="auto"/>
          <w:kern w:val="0"/>
        </w:rPr>
        <w:t>提供开考前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</w:t>
      </w:r>
      <w:r>
        <w:rPr>
          <w:rFonts w:eastAsia="仿宋_GB2312" w:cs="Calibri"/>
          <w:bCs/>
          <w:color w:val="auto"/>
          <w:kern w:val="0"/>
        </w:rPr>
        <w:t>、且现场体温测量正常（＜37.3℃）、无新冠肺炎相关症状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（三）所有考生均需提前下载打印、如实填写《考生健康管理信息承诺书》，确保信息准确、属实，不得虚报、瞒报。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（四）在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Hans"/>
        </w:rPr>
        <w:t>面试资格确认及</w:t>
      </w:r>
      <w:r>
        <w:rPr>
          <w:rFonts w:hint="eastAsia" w:ascii="仿宋_GB2312" w:hAnsi="仿宋_GB2312" w:eastAsia="仿宋_GB2312" w:cs="仿宋_GB2312"/>
          <w:color w:val="auto"/>
          <w:kern w:val="0"/>
        </w:rPr>
        <w:t>考试全程应当佩戴一次性医用外科口罩（除核验身份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时按要求摘戴口罩外）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（五）考生进出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Hans"/>
        </w:rPr>
        <w:t>面试资格确认场所</w:t>
      </w:r>
      <w:r>
        <w:rPr>
          <w:rFonts w:hint="default" w:ascii="仿宋_GB2312" w:hAnsi="仿宋_GB2312" w:eastAsia="仿宋_GB2312" w:cs="仿宋_GB2312"/>
          <w:color w:val="auto"/>
          <w:kern w:val="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</w:rPr>
        <w:t>考点、考场时，应保持1米以上间距，有序行进，避免人员聚集。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二、不得参加考试的情形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（一）健康码为黄码或红码的。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eastAsia="仿宋_GB2312"/>
          <w:color w:val="auto"/>
          <w:kern w:val="0"/>
        </w:rPr>
        <w:t>通信大数据行程卡为黄卡或红卡的。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（三）不能提供开考前48小时内新冠病毒核酸检测阴性报告的；考前7天内有国内低风险地区（指中高风险地区所在县、市、区、旗）旅居史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或考前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7天内有海南省、西藏自治区、新疆维吾尔自治区旅居史，</w:t>
      </w:r>
      <w:r>
        <w:rPr>
          <w:rFonts w:hint="eastAsia" w:ascii="仿宋_GB2312" w:hAnsi="仿宋_GB2312" w:eastAsia="仿宋_GB2312" w:cs="仿宋_GB2312"/>
          <w:color w:val="auto"/>
          <w:kern w:val="0"/>
        </w:rPr>
        <w:t>但不能提供</w:t>
      </w:r>
      <w:r>
        <w:rPr>
          <w:rFonts w:eastAsia="仿宋_GB2312" w:cs="Calibri"/>
          <w:bCs/>
          <w:color w:val="auto"/>
          <w:kern w:val="0"/>
        </w:rPr>
        <w:t>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eastAsia="仿宋_GB2312" w:cs="Calibri"/>
          <w:bCs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（四）有发热、干咳、乏力、咽痛、嗅（味）觉减退、腹泻等可疑症状，经现场医务人员评估不能参加考试的。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（五）不能提供《考生健康管理信息承诺书》的。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（七）考前10天内被判定为新冠病毒感染者的密切接触者的；考前7天内被判定为密接的密接（次密切接触者）的。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（八）考前10天内有境外或港澳台旅居史的。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（九）考前7天内有国内中高风险地区旅居史的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（十）其他特殊情形人员（由现场医务人员评估判断不得参考的）。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三、温馨提示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hAnsi="Arial" w:eastAsia="仿宋_GB2312" w:cs="Arial"/>
          <w:bCs/>
          <w:color w:val="auto"/>
          <w:spacing w:val="12"/>
          <w:kern w:val="0"/>
        </w:rPr>
        <w:t>请考生务必关注“国务院客户端”小程序提前了解平顶山市疫情防控最新政策，并按照要求</w:t>
      </w:r>
      <w:r>
        <w:rPr>
          <w:rFonts w:hint="eastAsia" w:ascii="仿宋_GB2312" w:eastAsia="仿宋_GB2312"/>
          <w:color w:val="auto"/>
        </w:rPr>
        <w:t>提前落实来平返平人员报备（可通过支付宝“豫事办”或微信公众号“健康鹰城官微”向目的地村/社区报备），同时，</w:t>
      </w:r>
      <w:r>
        <w:rPr>
          <w:rFonts w:hint="eastAsia" w:ascii="仿宋_GB2312" w:hAnsi="Arial" w:eastAsia="仿宋_GB2312" w:cs="Arial"/>
          <w:color w:val="auto"/>
          <w:spacing w:val="12"/>
          <w:kern w:val="0"/>
        </w:rPr>
        <w:t>配合疫情防控部门落实信息排查、健康监测、核酸检测等措施。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（三）考生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Hans"/>
        </w:rPr>
        <w:t>参加面试资格确认及</w:t>
      </w:r>
      <w:r>
        <w:rPr>
          <w:rFonts w:hint="eastAsia" w:ascii="仿宋_GB2312" w:hAnsi="仿宋_GB2312" w:eastAsia="仿宋_GB2312" w:cs="仿宋_GB2312"/>
          <w:color w:val="auto"/>
          <w:kern w:val="0"/>
        </w:rPr>
        <w:t>赴考时如乘坐公共交通工具，须全程佩戴口罩，可佩戴一次性手套，并做好手部卫生，同时注意社交距离。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（四）考生进入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Hans"/>
        </w:rPr>
        <w:t>面试资格确认场所及</w:t>
      </w:r>
      <w:r>
        <w:rPr>
          <w:rFonts w:hint="eastAsia" w:ascii="仿宋_GB2312" w:hAnsi="仿宋_GB2312" w:eastAsia="仿宋_GB2312" w:cs="仿宋_GB2312"/>
          <w:color w:val="auto"/>
          <w:kern w:val="0"/>
        </w:rPr>
        <w:t>考点前，应当主动出示本人防疫健康码和通信大数据行程卡，并按要求主动接受体温测量。入场时须主动出示核酸检测阴性报告。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（五）请考生务必注意个人防护，自备一次性医用外科口罩，除核验身份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时按要求摘戴口罩外，进出考点、参加考试应当全程佩戴口罩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Hans"/>
        </w:rPr>
        <w:t>面试资格确认及</w:t>
      </w:r>
      <w:r>
        <w:rPr>
          <w:rFonts w:hint="eastAsia" w:ascii="仿宋_GB2312" w:hAnsi="仿宋_GB2312" w:eastAsia="仿宋_GB2312" w:cs="仿宋_GB2312"/>
          <w:color w:val="auto"/>
          <w:kern w:val="0"/>
        </w:rPr>
        <w:t>考试期间，对出现发热（体温≥37.3℃）、咳嗽等急性呼吸道异常等症状的考生，经现场医务人员研判，具备继续参加考试条件的，安排在备用隔离考场继续考试。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Hans"/>
        </w:rPr>
        <w:t>面试资格确认及</w:t>
      </w:r>
      <w:r>
        <w:rPr>
          <w:rFonts w:hint="eastAsia" w:ascii="仿宋_GB2312" w:hAnsi="仿宋_GB2312" w:eastAsia="仿宋_GB2312" w:cs="仿宋_GB2312"/>
          <w:color w:val="auto"/>
          <w:kern w:val="0"/>
        </w:rPr>
        <w:t>考试期间，考生要自觉维护考试秩序，与其他考生保持安全距离，服从现场工作人员安排，结束后按规定有序离场。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（八）考生在无禁忌的情况下按“应接尽接”原则，提前完成新冠疫苗接种。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（十）在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Hans"/>
        </w:rPr>
        <w:t>面试资格确认及</w:t>
      </w:r>
      <w:r>
        <w:rPr>
          <w:rFonts w:hint="eastAsia" w:ascii="仿宋_GB2312" w:hAnsi="仿宋_GB2312" w:eastAsia="仿宋_GB2312" w:cs="仿宋_GB2312"/>
          <w:color w:val="auto"/>
          <w:kern w:val="0"/>
        </w:rPr>
        <w:t>考试组织实施过程中，本须知中未提及的有关疫情防控的其他事宜按照国家和省、市相关规定执行。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kern w:val="0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</w:rPr>
        <w:t>特别提醒：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1.新冠肺炎疫情防控工作将根据疫情形势适时调整，请广大考生持续关注我市疫情防控政策和考试机构网站通知，严格按照防疫要求，提前做好考前准备工作。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.由于个人健康码、行程卡会因出发地、途径地新冠肺炎疫情发展变化动态调整，广大考生要在持续关注自己健康码、行程卡状态的同时，合理安排来平返平行程，建议每位考生尽量提前3天以上到达我市，并完成2次核酸检测，确保能够按时顺利参加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3.近期天气炎热，请广大考生在做好个人疫情防护的同时，</w:t>
      </w:r>
      <w:r>
        <w:rPr>
          <w:rFonts w:hint="eastAsia" w:ascii="仿宋_GB2312" w:eastAsia="仿宋_GB2312"/>
          <w:color w:val="auto"/>
          <w:spacing w:val="-11"/>
        </w:rPr>
        <w:t>自备防暑降温药物，避免因中暑引发身体不适或其他疾病影响考试。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.考前14天内，除了做好自我健康管理，还应做到非必要不出市、不出省，更不要前往疫情中高风险地区和有疫情地区，时刻做好个人防护，不聚集、不扎堆。如身体出现咳嗽、发热、咽痛等不适症状，避免乘坐公共交通工具，立刻到就近发热门诊就医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公文黑体">
    <w:panose1 w:val="02000500000000000000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zk4YjhlNDRmNWVmY2Y1Yzc3MzM1OGZjZjliODQifQ=="/>
  </w:docVars>
  <w:rsids>
    <w:rsidRoot w:val="37000299"/>
    <w:rsid w:val="154B7C1F"/>
    <w:rsid w:val="171D7C28"/>
    <w:rsid w:val="19B76557"/>
    <w:rsid w:val="1E6E2F3E"/>
    <w:rsid w:val="1FFDC405"/>
    <w:rsid w:val="25576081"/>
    <w:rsid w:val="290249F0"/>
    <w:rsid w:val="2BE27FEB"/>
    <w:rsid w:val="2CE773DA"/>
    <w:rsid w:val="304132EF"/>
    <w:rsid w:val="32113B6C"/>
    <w:rsid w:val="36675D41"/>
    <w:rsid w:val="37000299"/>
    <w:rsid w:val="3B375021"/>
    <w:rsid w:val="3ED01F89"/>
    <w:rsid w:val="438C4A43"/>
    <w:rsid w:val="467D07DD"/>
    <w:rsid w:val="4F7A15C9"/>
    <w:rsid w:val="505C7033"/>
    <w:rsid w:val="5C3FF50D"/>
    <w:rsid w:val="5CB7397A"/>
    <w:rsid w:val="5D7051BD"/>
    <w:rsid w:val="5DDFB8DE"/>
    <w:rsid w:val="5E7DFAA9"/>
    <w:rsid w:val="5E8F3BE3"/>
    <w:rsid w:val="5F79C0BE"/>
    <w:rsid w:val="629D4BC6"/>
    <w:rsid w:val="63FFBB53"/>
    <w:rsid w:val="66BB67C2"/>
    <w:rsid w:val="67663E7F"/>
    <w:rsid w:val="6D484260"/>
    <w:rsid w:val="6F0C78EF"/>
    <w:rsid w:val="6FDFC8FB"/>
    <w:rsid w:val="7387308E"/>
    <w:rsid w:val="77EFE056"/>
    <w:rsid w:val="7DA27A56"/>
    <w:rsid w:val="7F346470"/>
    <w:rsid w:val="B7363B4C"/>
    <w:rsid w:val="BADFBFD3"/>
    <w:rsid w:val="BD7F9AA4"/>
    <w:rsid w:val="BEDF0CFA"/>
    <w:rsid w:val="DFD79970"/>
    <w:rsid w:val="DFFF0C26"/>
    <w:rsid w:val="EDD8C92B"/>
    <w:rsid w:val="EFF9255D"/>
    <w:rsid w:val="FF0FB67A"/>
    <w:rsid w:val="FF3F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  <w:spacing w:line="240" w:lineRule="auto"/>
      <w:ind w:firstLine="0" w:firstLineChars="0"/>
      <w:jc w:val="both"/>
    </w:pPr>
    <w:rPr>
      <w:rFonts w:ascii="Times New Roman" w:hAnsi="Times New Roman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1923</Words>
  <Characters>1948</Characters>
  <Lines>0</Lines>
  <Paragraphs>0</Paragraphs>
  <TotalTime>1</TotalTime>
  <ScaleCrop>false</ScaleCrop>
  <LinksUpToDate>false</LinksUpToDate>
  <CharactersWithSpaces>1948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2020-07-27T08:40:00Z</dcterms:created>
  <dc:creator>小大姐</dc:creator>
  <cp:lastModifiedBy>申克伟</cp:lastModifiedBy>
  <cp:lastPrinted>2021-04-10T17:50:00Z</cp:lastPrinted>
  <dcterms:modified xsi:type="dcterms:W3CDTF">2022-08-17T18:46:39Z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6752E77CF63C4D69B31AADA3A6AFECAC</vt:lpwstr>
  </property>
</Properties>
</file>