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7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2017年</w:t>
      </w:r>
      <w:r>
        <w:rPr>
          <w:rFonts w:hint="eastAsia" w:ascii="宋体" w:hAnsi="宋体" w:eastAsia="宋体" w:cs="宋体"/>
          <w:sz w:val="44"/>
          <w:szCs w:val="44"/>
        </w:rPr>
        <w:t>平顶山市</w:t>
      </w:r>
      <w:r>
        <w:rPr>
          <w:rFonts w:hint="eastAsia" w:ascii="宋体" w:hAnsi="宋体" w:cs="宋体"/>
          <w:sz w:val="44"/>
          <w:szCs w:val="44"/>
          <w:lang w:val="en-US" w:eastAsia="zh-CN"/>
        </w:rPr>
        <w:t>第二批</w:t>
      </w:r>
      <w:r>
        <w:rPr>
          <w:rFonts w:hint="eastAsia" w:ascii="宋体" w:hAnsi="宋体" w:eastAsia="宋体" w:cs="宋体"/>
          <w:sz w:val="44"/>
          <w:szCs w:val="44"/>
        </w:rPr>
        <w:t>企业享受失业保险稳岗补贴情况表</w:t>
      </w:r>
    </w:p>
    <w:p>
      <w:pPr>
        <w:spacing w:line="2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380" w:lineRule="exact"/>
        <w:ind w:firstLine="150" w:firstLineChars="5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                                     单位： 人、万元</w:t>
      </w:r>
    </w:p>
    <w:tbl>
      <w:tblPr>
        <w:tblStyle w:val="3"/>
        <w:tblW w:w="14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4312"/>
        <w:gridCol w:w="1687"/>
        <w:gridCol w:w="1638"/>
        <w:gridCol w:w="3137"/>
        <w:gridCol w:w="3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31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  <w:bookmarkStart w:id="1" w:name="_GoBack"/>
            <w:bookmarkEnd w:id="1"/>
          </w:p>
        </w:tc>
        <w:tc>
          <w:tcPr>
            <w:tcW w:w="168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代表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上年末职工人数</w:t>
            </w:r>
          </w:p>
        </w:tc>
        <w:tc>
          <w:tcPr>
            <w:tcW w:w="31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申请使用稳岗补贴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同意使用稳岗补贴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1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3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OLE_LINK17" w:colFirst="17" w:colLast="17"/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汝州市韩庄企业服务有限公司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尹志新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658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平顶山市烟草公司卷烟物流配送中心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张五庆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中国建设银行股份有限公司平顶山分行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李慧敏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842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77.27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平顶山市凯达工程监理处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李永华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河南神马氯碱化工股份有限公司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赵玉祥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771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平顶山市商业储运站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肖华军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河南省平顶山市食品总公司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肖华军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平顶山商场有限责任公司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张慧丽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平顶山烟草公司卷烟营销中心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张五庆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5.18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平顶山市隆泰物业服务有限公司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李运娜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平顶山基泰房地产开发有限公司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李书亭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0.18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平顶山市基泰物业服务有限公司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李运河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0.27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平顶山市烟草公司城区分公司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李义宾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19.34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中央储备粮平顶山直属库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王玉生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平顶山市烟草公司烟叶营销中心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张五庆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3.13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河南省烟草公司平顶山市公司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张五庆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24.1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河南鹏劳人力资源管理有限公司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李民选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1082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22.05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河南华信企业信息服务有限公司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张志强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4.7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平高集团有限公司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任伟理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5471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333.4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河南省顺丰速运有限公司平顶山分公司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庄艳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平顶山市园林绿化工程有限责任公司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熊才菊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2.947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平顶山市烟草公司石龙区分公司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冯伟涛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平顶山市烟草公司宝丰县分公司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杨钦召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384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35.35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河南鞍钢集团舞阳矿业有限责任公司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路天恩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1410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舞阳钢铁有限责任公司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邓建军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11081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435.7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435.6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4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平顶山市烟草公司鲁山县分公司</w:t>
            </w:r>
          </w:p>
        </w:tc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马仲占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31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21.3</w:t>
            </w:r>
          </w:p>
        </w:tc>
        <w:tc>
          <w:tcPr>
            <w:tcW w:w="3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21.29</w:t>
            </w:r>
          </w:p>
        </w:tc>
      </w:tr>
      <w:bookmarkEnd w:id="0"/>
    </w:tbl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67DA7"/>
    <w:rsid w:val="7FB67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2017-12-25T06:17:00Z</dcterms:created>
  <dc:creator>Administrator</dc:creator>
  <cp:lastModifiedBy>Administrator</cp:lastModifiedBy>
  <dcterms:modified xsi:type="dcterms:W3CDTF">2017-12-25T06:19:20Z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