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62" w:rsidRDefault="00554262" w:rsidP="00554262">
      <w:pPr>
        <w:jc w:val="left"/>
        <w:rPr>
          <w:rFonts w:ascii="仿宋_GB2312" w:eastAsia="仿宋_GB2312" w:hAnsi="黑体" w:cs="黑体" w:hint="eastAsia"/>
          <w:sz w:val="32"/>
          <w:szCs w:val="32"/>
        </w:rPr>
      </w:pPr>
      <w:bookmarkStart w:id="0" w:name="_GoBack"/>
      <w:r>
        <w:rPr>
          <w:rFonts w:ascii="仿宋_GB2312" w:eastAsia="仿宋_GB2312" w:hAnsi="黑体" w:cs="黑体" w:hint="eastAsia"/>
          <w:sz w:val="32"/>
          <w:szCs w:val="32"/>
        </w:rPr>
        <w:t>附件4</w:t>
      </w:r>
    </w:p>
    <w:p w:rsidR="00554262" w:rsidRDefault="00554262" w:rsidP="00554262">
      <w:pPr>
        <w:jc w:val="center"/>
        <w:rPr>
          <w:rFonts w:ascii="方正小标宋简体" w:eastAsia="方正小标宋简体" w:hAnsi="方正小标宋简体" w:cs="方正小标宋简体" w:hint="eastAsia"/>
          <w:bCs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</w:rPr>
        <w:t>平顶山市2018年公开招聘市教育局直属学校普通高中教师岗位设置一览表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1781"/>
        <w:gridCol w:w="1415"/>
        <w:gridCol w:w="2147"/>
        <w:gridCol w:w="1783"/>
      </w:tblGrid>
      <w:tr w:rsidR="00554262" w:rsidTr="00934A19">
        <w:trPr>
          <w:trHeight w:val="954"/>
        </w:trPr>
        <w:tc>
          <w:tcPr>
            <w:tcW w:w="1781" w:type="dxa"/>
            <w:vAlign w:val="center"/>
          </w:tcPr>
          <w:bookmarkEnd w:id="0"/>
          <w:p w:rsidR="00554262" w:rsidRDefault="00554262" w:rsidP="00934A1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岗位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代码</w:t>
            </w: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拟招数量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岗位专业要求</w:t>
            </w: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备注</w:t>
            </w:r>
          </w:p>
        </w:tc>
      </w:tr>
      <w:tr w:rsidR="00554262" w:rsidTr="00934A19">
        <w:trPr>
          <w:trHeight w:val="869"/>
        </w:trPr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语文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101</w:t>
            </w: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汉语言文学、汉语言</w:t>
            </w: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554262" w:rsidTr="00934A19">
        <w:trPr>
          <w:trHeight w:val="884"/>
        </w:trPr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数学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102</w:t>
            </w: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数学与应用数学、信息与计算科学</w:t>
            </w: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554262" w:rsidTr="00934A19">
        <w:trPr>
          <w:trHeight w:val="814"/>
        </w:trPr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英语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103</w:t>
            </w: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英语、商务英语</w:t>
            </w: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554262" w:rsidTr="00934A19">
        <w:trPr>
          <w:trHeight w:val="839"/>
        </w:trPr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化学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104</w:t>
            </w: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化学、应用化学</w:t>
            </w: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554262" w:rsidTr="00934A19">
        <w:trPr>
          <w:trHeight w:val="824"/>
        </w:trPr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生物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105</w:t>
            </w: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生物科学、生物技术、生态学</w:t>
            </w: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554262" w:rsidTr="00934A19">
        <w:trPr>
          <w:trHeight w:val="954"/>
        </w:trPr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政治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106</w:t>
            </w: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政治学与行政学、国际政治、思想政治教育</w:t>
            </w: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554262" w:rsidTr="00934A19">
        <w:trPr>
          <w:trHeight w:val="824"/>
        </w:trPr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历史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107</w:t>
            </w: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历史学、世界史</w:t>
            </w: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554262" w:rsidTr="00934A19">
        <w:trPr>
          <w:trHeight w:val="954"/>
        </w:trPr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地理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108</w:t>
            </w: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地理科学、地理信息科学、自然地理与资源环境</w:t>
            </w: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554262" w:rsidTr="00934A19">
        <w:trPr>
          <w:trHeight w:val="779"/>
        </w:trPr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体育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109</w:t>
            </w: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体育教育、运动训练</w:t>
            </w: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554262" w:rsidTr="00934A19">
        <w:trPr>
          <w:trHeight w:val="824"/>
        </w:trPr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计算机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110</w:t>
            </w: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计算机科学与技术、软件工程、网络工程</w:t>
            </w: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554262" w:rsidTr="00934A19">
        <w:trPr>
          <w:trHeight w:val="759"/>
        </w:trPr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合计</w:t>
            </w:r>
          </w:p>
        </w:tc>
        <w:tc>
          <w:tcPr>
            <w:tcW w:w="1781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33人</w:t>
            </w:r>
          </w:p>
        </w:tc>
        <w:tc>
          <w:tcPr>
            <w:tcW w:w="2147" w:type="dxa"/>
            <w:vAlign w:val="center"/>
          </w:tcPr>
          <w:p w:rsidR="00554262" w:rsidRDefault="00554262" w:rsidP="00934A19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554262" w:rsidRDefault="00554262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</w:tbl>
    <w:p w:rsidR="000A2E1F" w:rsidRDefault="00C911BB"/>
    <w:sectPr w:rsidR="000A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BB" w:rsidRDefault="00C911BB" w:rsidP="00554262">
      <w:r>
        <w:separator/>
      </w:r>
    </w:p>
  </w:endnote>
  <w:endnote w:type="continuationSeparator" w:id="0">
    <w:p w:rsidR="00C911BB" w:rsidRDefault="00C911BB" w:rsidP="0055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BB" w:rsidRDefault="00C911BB" w:rsidP="00554262">
      <w:r>
        <w:separator/>
      </w:r>
    </w:p>
  </w:footnote>
  <w:footnote w:type="continuationSeparator" w:id="0">
    <w:p w:rsidR="00C911BB" w:rsidRDefault="00C911BB" w:rsidP="0055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45"/>
    <w:rsid w:val="004F2DA8"/>
    <w:rsid w:val="00554262"/>
    <w:rsid w:val="00580E78"/>
    <w:rsid w:val="00B10512"/>
    <w:rsid w:val="00BB1D45"/>
    <w:rsid w:val="00C911BB"/>
    <w:rsid w:val="00F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6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2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6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P R C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谢宏宇</dc:creator>
  <cp:keywords/>
  <dc:description/>
  <cp:lastModifiedBy>谢宏宇</cp:lastModifiedBy>
  <cp:revision>2</cp:revision>
  <dcterms:created xsi:type="dcterms:W3CDTF">2018-07-14T13:01:00Z</dcterms:created>
  <dcterms:modified xsi:type="dcterms:W3CDTF">2018-07-14T13:01:00Z</dcterms:modified>
</cp:coreProperties>
</file>