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93" w:rsidRDefault="005A5393" w:rsidP="005A5393">
      <w:pPr>
        <w:rPr>
          <w:rFonts w:ascii="仿宋_GB2312" w:eastAsia="仿宋_GB2312" w:hAnsi=".SFUIDisplay-Semibold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.SFUIDisplay-Semibold" w:cs="宋体" w:hint="eastAsia"/>
          <w:color w:val="000000"/>
          <w:kern w:val="0"/>
          <w:sz w:val="32"/>
          <w:szCs w:val="32"/>
        </w:rPr>
        <w:t>附件1</w:t>
      </w:r>
    </w:p>
    <w:p w:rsidR="000A2E1F" w:rsidRDefault="005A5393" w:rsidP="007C77C9">
      <w:pPr>
        <w:jc w:val="center"/>
        <w:rPr>
          <w:rFonts w:ascii="方正小标宋简体" w:eastAsia="方正小标宋简体" w:hAnsi="方正小标宋简体" w:cs="方正小标宋简体" w:hint="eastAsia"/>
          <w:bCs/>
          <w:sz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</w:rPr>
        <w:t>平顶山市2018年公开招聘市教育局直属校初中及中职学校教师岗位设置一览表</w:t>
      </w:r>
      <w:bookmarkStart w:id="0" w:name="_GoBack"/>
      <w:bookmarkEnd w:id="0"/>
    </w:p>
    <w:tbl>
      <w:tblPr>
        <w:tblpPr w:leftFromText="180" w:rightFromText="180" w:vertAnchor="page" w:horzAnchor="page" w:tblpX="1665" w:tblpY="40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50"/>
        <w:gridCol w:w="1185"/>
        <w:gridCol w:w="1470"/>
        <w:gridCol w:w="1995"/>
        <w:gridCol w:w="1965"/>
      </w:tblGrid>
      <w:tr w:rsidR="007C77C9" w:rsidTr="00934A19">
        <w:trPr>
          <w:trHeight w:val="636"/>
        </w:trPr>
        <w:tc>
          <w:tcPr>
            <w:tcW w:w="1384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类别</w:t>
            </w: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岗位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代码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拟招数量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岗位专业要求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28"/>
              </w:rPr>
              <w:t>备注</w:t>
            </w:r>
          </w:p>
        </w:tc>
      </w:tr>
      <w:tr w:rsidR="007C77C9" w:rsidTr="00934A19">
        <w:trPr>
          <w:trHeight w:val="581"/>
        </w:trPr>
        <w:tc>
          <w:tcPr>
            <w:tcW w:w="1384" w:type="dxa"/>
            <w:vMerge w:val="restart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初中</w:t>
            </w:r>
          </w:p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（64人）</w:t>
            </w: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语文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201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语文类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56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数学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202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数学类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59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英语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203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英语类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物理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204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物理类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化学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205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化学类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生物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206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生物类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政治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207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政治类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历史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208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历史类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地理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209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地理类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体育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210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体育类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 w:val="restart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中职学校</w:t>
            </w:r>
          </w:p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（11人）</w:t>
            </w: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语文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301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语文类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定向平顶山外国语学校</w:t>
            </w: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数学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302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数学类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定向平顶山外国语学校</w:t>
            </w: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英语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303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英语类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定向平顶山外国语学校</w:t>
            </w: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体育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304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体育类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Merge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计算机</w:t>
            </w: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305</w:t>
            </w: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计算机类</w:t>
            </w: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7C77C9" w:rsidTr="00934A19">
        <w:trPr>
          <w:trHeight w:val="636"/>
        </w:trPr>
        <w:tc>
          <w:tcPr>
            <w:tcW w:w="1384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合计</w:t>
            </w:r>
          </w:p>
        </w:tc>
        <w:tc>
          <w:tcPr>
            <w:tcW w:w="135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75人</w:t>
            </w:r>
          </w:p>
        </w:tc>
        <w:tc>
          <w:tcPr>
            <w:tcW w:w="199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7C77C9" w:rsidRDefault="007C77C9" w:rsidP="00934A19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:rsidR="007C77C9" w:rsidRDefault="007C77C9" w:rsidP="005A5393"/>
    <w:sectPr w:rsidR="007C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0D" w:rsidRDefault="00972E0D" w:rsidP="005A5393">
      <w:r>
        <w:separator/>
      </w:r>
    </w:p>
  </w:endnote>
  <w:endnote w:type="continuationSeparator" w:id="0">
    <w:p w:rsidR="00972E0D" w:rsidRDefault="00972E0D" w:rsidP="005A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SFUIDisplay-Semi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0D" w:rsidRDefault="00972E0D" w:rsidP="005A5393">
      <w:r>
        <w:separator/>
      </w:r>
    </w:p>
  </w:footnote>
  <w:footnote w:type="continuationSeparator" w:id="0">
    <w:p w:rsidR="00972E0D" w:rsidRDefault="00972E0D" w:rsidP="005A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08"/>
    <w:rsid w:val="004F2DA8"/>
    <w:rsid w:val="00580E78"/>
    <w:rsid w:val="005A5393"/>
    <w:rsid w:val="007C77C9"/>
    <w:rsid w:val="00972E0D"/>
    <w:rsid w:val="00B10512"/>
    <w:rsid w:val="00F2341E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9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3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P R C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谢宏宇</dc:creator>
  <cp:keywords/>
  <dc:description/>
  <cp:lastModifiedBy>谢宏宇</cp:lastModifiedBy>
  <cp:revision>4</cp:revision>
  <dcterms:created xsi:type="dcterms:W3CDTF">2018-07-14T12:57:00Z</dcterms:created>
  <dcterms:modified xsi:type="dcterms:W3CDTF">2018-07-14T12:58:00Z</dcterms:modified>
</cp:coreProperties>
</file>