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color="auto" w:fill="FFFFFF"/>
        <w:wordWrap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1"/>
          <w:szCs w:val="21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shd w:val="clear" w:color="auto" w:fill="FFFFFF"/>
        </w:rPr>
        <w:t>平顶山市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shd w:val="clear" w:color="auto" w:fill="FFFFFF"/>
          <w:lang w:eastAsia="zh-CN"/>
        </w:rPr>
        <w:t>卫生健康委员会所属事业单位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shd w:val="clear" w:color="auto" w:fill="FFFFFF"/>
        </w:rPr>
        <w:t>公开招聘新冠肺炎疫情防控告知暨承诺书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6"/>
          <w:szCs w:val="36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1"/>
          <w:szCs w:val="21"/>
          <w:shd w:val="clear" w:color="auto" w:fill="FFFFFF"/>
        </w:rPr>
        <w:t xml:space="preserve">  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请广大考生注意做好自我健康管理，通过</w:t>
      </w:r>
      <w:r>
        <w:rPr>
          <w:rFonts w:hint="eastAsia" w:ascii="仿宋" w:hAnsi="仿宋" w:eastAsia="仿宋" w:cs="仿宋"/>
          <w:sz w:val="32"/>
          <w:szCs w:val="32"/>
        </w:rPr>
        <w:t>支付宝小程序“豫事办”申领河南健康码或微信公众号“健康鹰城官微”申领电子健康码，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并持续关注健康码状态。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2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.考生赴考时如乘坐公共交通工具，需要全程佩戴口罩，可佩戴一次性手套，并做好手部卫生，同时注意社交距离。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.考试前，考生应至少提前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0分钟到达笔试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考场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    （1）考生进入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考场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时需佩戴口罩，主动出示准考证、身份证（原件）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本人防疫健康码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、行程卡和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72小时核酸检测阴性证明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，接受体温测量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（＜37.3℃）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，经检查合格后方可进入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考场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。经现场确认有体温异常或呼吸道异常症状者，不得进入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考场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，工作人员做好记录，由考生签字确认作为退费依据，并配合到定点收治医院发热门诊就诊。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有下列情形的不得参加考试：健康码为黄码或红码的；不能提供考前 72 小时内新冠肺炎病毒核酸检测阴性证明的；有发热、干咳、乏力、咽痛、嗅(味）觉减退、腹泻等可疑症状，经现场医务人员评估不能参加考试的；考前14天内被判定为新冠病毒感染者的密切接触者、密接的密接(次密切接触者)；考前21天内与已公布的确诊病例、无症状感染者活动轨迹有交集的；已治愈出院的确诊病例或已解除集中隔离医学观察的无症状感杂者、尚在随访或医学观察期内的；考前14天内有国内中高风险区域旅居史的；考前21天內有境外或港澳台旅居史的；其他特殊情形由专业医务人员评估判断是否可参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考生如因有相关旅居史、密切接触史等流行病学史被集中隔离或仍处于新冠肺炎治疗期、出院观察期，以及其他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原因无法参加笔试的考生，视为主动放弃笔试资格，按主动放弃笔试资格处理。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4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.请考生注意个人防护，自备一次性医用口罩，进出笔试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考场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应当全程佩戴口罩。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5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.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护人员进行个案预判，具备继续完成考试条件的考生，安排在备用隔离考场继续考试。考生从普通考场转移至备用隔离考场所耽误的时间，不再追加。不具备继续完成考试条件的考生，由驻点医护人员按规定妥善处置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6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.考生在打印准考证前应详细阅读《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2021年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平顶山市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卫生健康委员会所属事业单位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公开招聘新冠肺炎疫情防控告知暨承诺书》，承诺已知悉告知事项和防疫要求，自愿承担因不实承诺应承担的相关责任，接受相应处理。凡隐瞒或谎报考前14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color="auto" w:fill="FFFFFF"/>
        <w:wordWrap/>
        <w:spacing w:before="0" w:beforeAutospacing="0" w:after="0" w:afterAutospacing="0"/>
        <w:ind w:right="0" w:rightChars="0"/>
        <w:jc w:val="both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 xml:space="preserve"> 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40EED"/>
    <w:rsid w:val="015518C9"/>
    <w:rsid w:val="0B2F1BE7"/>
    <w:rsid w:val="33AF5C45"/>
    <w:rsid w:val="696D1072"/>
    <w:rsid w:val="75D4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2021-09-07T08:46:00Z</dcterms:created>
  <dc:creator>Todd</dc:creator>
  <cp:lastModifiedBy>Administrator</cp:lastModifiedBy>
  <dcterms:modified xsi:type="dcterms:W3CDTF">2021-10-11T04:43:09Z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07A8FDD4B888400CB37997F38C450C31</vt:lpwstr>
  </property>
</Properties>
</file>