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微软雅黑" w:hAnsi="微软雅黑" w:eastAsia="黑体" w:cs="微软雅黑"/>
          <w:b/>
          <w:color w:val="000000"/>
          <w:kern w:val="0"/>
          <w:sz w:val="44"/>
          <w:szCs w:val="24"/>
          <w:lang w:val="en-US" w:eastAsia="zh-CN" w:bidi="ar"/>
        </w:rPr>
      </w:pPr>
      <w:r>
        <w:rPr>
          <w:rFonts w:hint="default" w:ascii="微软雅黑" w:hAnsi="微软雅黑" w:eastAsia="黑体" w:cs="微软雅黑"/>
          <w:b/>
          <w:color w:val="000000"/>
          <w:kern w:val="0"/>
          <w:sz w:val="44"/>
          <w:szCs w:val="24"/>
          <w:lang w:val="en-US" w:eastAsia="zh-CN" w:bidi="ar"/>
        </w:rPr>
        <w:t>关于</w:t>
      </w:r>
      <w:r>
        <w:rPr>
          <w:rFonts w:hint="eastAsia" w:ascii="微软雅黑" w:hAnsi="微软雅黑" w:eastAsia="黑体" w:cs="微软雅黑"/>
          <w:b/>
          <w:color w:val="000000"/>
          <w:kern w:val="0"/>
          <w:sz w:val="44"/>
          <w:szCs w:val="24"/>
          <w:lang w:val="en-US" w:eastAsia="zh-CN" w:bidi="ar"/>
        </w:rPr>
        <w:t>平顶山市2023年第一批新增就业技能培训定点机构及定点专业的</w:t>
      </w:r>
      <w:r>
        <w:rPr>
          <w:rFonts w:hint="default" w:ascii="微软雅黑" w:hAnsi="微软雅黑" w:eastAsia="黑体" w:cs="微软雅黑"/>
          <w:b/>
          <w:color w:val="000000"/>
          <w:kern w:val="0"/>
          <w:sz w:val="44"/>
          <w:szCs w:val="24"/>
          <w:lang w:val="en-US" w:eastAsia="zh-CN" w:bidi="ar"/>
        </w:rPr>
        <w:t>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333333"/>
          <w:sz w:val="31"/>
          <w:szCs w:val="31"/>
        </w:rPr>
        <w:t>根据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《河南省就业创业培训管理办法》（豫人社〔2018〕46号）和平顶山市人力资源和社会保障局《关于开展就业技能培训定点机构及定点专业（项目）评估认定工作的通知》（平人社〔20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〕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号）等文件规定，经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培训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机构申请，县（市、区）人力资源和社会保障局初审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，市人力资源和社会保障局组织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进行资料审核及现场考察评估，结合就业技能培训工作整体规划和布局情况，拟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新增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1"/>
          <w:szCs w:val="31"/>
          <w:lang w:val="en-US" w:eastAsia="zh-CN"/>
        </w:rPr>
        <w:t>平顶山市深耕职业技能培训学校有限公司等四家单位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为平顶山市就业技能培训定点机构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、新增平顶山市阳光职业培训学校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6项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定点专业，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现予以公示,公示期为20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日-20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日。  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542" w:beforeAutospacing="0" w:after="0" w:afterAutospacing="0" w:line="615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监督电话：297881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 xml:space="preserve">     297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9991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542" w:beforeAutospacing="0" w:after="0" w:afterAutospacing="0" w:line="615" w:lineRule="atLeast"/>
        <w:ind w:left="0" w:right="0" w:firstLine="960"/>
        <w:jc w:val="both"/>
        <w:rPr>
          <w:rFonts w:hint="default" w:ascii="仿宋_GB2312" w:hAnsi="仿宋_GB2312" w:eastAsia="仿宋_GB2312" w:cs="仿宋_GB2312"/>
          <w:color w:val="333333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 件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平顶山市新增就业技能培训定点机构及定点专业范围</w:t>
      </w:r>
    </w:p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650" w:firstLineChars="1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2023年3月6日</w:t>
      </w:r>
    </w:p>
    <w:p>
      <w:pPr>
        <w:ind w:firstLine="4480" w:firstLineChars="1400"/>
        <w:rPr>
          <w:rFonts w:hint="eastAsia"/>
          <w:sz w:val="32"/>
          <w:lang w:val="en-US" w:eastAsia="zh-CN"/>
        </w:rPr>
      </w:pPr>
    </w:p>
    <w:p>
      <w:pPr>
        <w:rPr>
          <w:rFonts w:hint="eastAsia"/>
          <w:sz w:val="32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平顶山市就业技能培训定点机构及定点专业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范围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一、新增就业技能培训定点机构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1.平顶山市深耕职业技能培训学校有限公司</w:t>
      </w:r>
    </w:p>
    <w:p>
      <w:pPr>
        <w:spacing w:line="360" w:lineRule="auto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中西式烹饪、中西式面点、家政服务员、健康照护师、公共营养师、电子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商务师、计算机软件测试、餐厅服务员、农作物种植员、家禽饲养员、家畜饲养员、家禽繁殖员。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2.平顶山市成途职业技能培训学校有限责任公司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中式面点、保健按摩师、保育员。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22"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3.郏县育华职业技能培训学校有限责任公司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家政服务员、中式烹调师、中式面点师、畜禽养殖员、农艺工。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22" w:lef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4.郏县翔瑞好大夫职业技能培训学校有限公司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22" w:hanging="622" w:hanging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保育师、育婴员、养老护理员、保健按摩师、家政服务员。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二、新增就业技能培训定点专业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eastAsia="zh-CN"/>
        </w:rPr>
        <w:t>平顶山市阳光职业培训学校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17" w:leftChars="294" w:firstLine="0" w:firstLineChars="0"/>
        <w:jc w:val="left"/>
        <w:textAlignment w:val="auto"/>
        <w:rPr>
          <w:rFonts w:hint="default" w:ascii="微软雅黑" w:hAnsi="微软雅黑" w:eastAsia="黑体" w:cs="微软雅黑"/>
          <w:b/>
          <w:color w:val="000000"/>
          <w:kern w:val="0"/>
          <w:sz w:val="4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保健按摩师、育婴员、保育员、养老护理员、汽车修理工、焊工。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DIyNWI0ZGRmMGY2NzgzY2NhZDYyNDUzYWNjZGMifQ=="/>
  </w:docVars>
  <w:rsids>
    <w:rsidRoot w:val="74CF108A"/>
    <w:rsid w:val="1D1707FF"/>
    <w:rsid w:val="25CC1691"/>
    <w:rsid w:val="301663F8"/>
    <w:rsid w:val="335826F7"/>
    <w:rsid w:val="5B693CB6"/>
    <w:rsid w:val="5F35585E"/>
    <w:rsid w:val="668E1D2E"/>
    <w:rsid w:val="688F22C8"/>
    <w:rsid w:val="6E761835"/>
    <w:rsid w:val="705B5186"/>
    <w:rsid w:val="74CF108A"/>
    <w:rsid w:val="779E76AD"/>
    <w:rsid w:val="7E6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678</Characters>
  <Lines>0</Lines>
  <Paragraphs>0</Paragraphs>
  <TotalTime>26</TotalTime>
  <ScaleCrop>false</ScaleCrop>
  <LinksUpToDate>false</LinksUpToDate>
  <CharactersWithSpaces>693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2021-05-17T00:48:00Z</dcterms:created>
  <dc:creator>Administrator</dc:creator>
  <cp:lastModifiedBy>似水流年</cp:lastModifiedBy>
  <cp:lastPrinted>2023-03-08T02:22:00Z</cp:lastPrinted>
  <dcterms:modified xsi:type="dcterms:W3CDTF">2023-03-09T00:35:41Z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A93B8F39E7FB42B6B5F65340A1F3BAAC</vt:lpwstr>
  </property>
</Properties>
</file>