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3795">
      <w:pPr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附件：</w:t>
      </w:r>
    </w:p>
    <w:p w14:paraId="576BD921">
      <w:pPr>
        <w:ind w:left="440" w:hanging="440" w:hangingChars="100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shd w:val="clear" w:color="auto" w:fill="FFFFFF"/>
          <w:lang w:val="en-US" w:eastAsia="zh-CN"/>
        </w:rPr>
        <w:t>2025年度平顶山市人事考试测评第三方</w:t>
      </w:r>
    </w:p>
    <w:p w14:paraId="1ADA0431">
      <w:pPr>
        <w:ind w:left="440" w:hanging="440" w:hangingChars="100"/>
        <w:jc w:val="center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shd w:val="clear" w:color="auto" w:fill="FFFFFF"/>
          <w:lang w:val="en-US" w:eastAsia="zh-CN"/>
        </w:rPr>
        <w:t>机构年检拟通过名单</w:t>
      </w:r>
    </w:p>
    <w:bookmarkEnd w:id="0"/>
    <w:p w14:paraId="17B2D1FA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郑州市现代人才测评与考试研究院</w:t>
      </w:r>
    </w:p>
    <w:p w14:paraId="5EF19DD1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北京国培聚才人力资源集团有限公司</w:t>
      </w:r>
    </w:p>
    <w:p w14:paraId="6D9109BE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河南粤发人力资源开发有限公司</w:t>
      </w:r>
    </w:p>
    <w:p w14:paraId="58258063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广东省人才市场有限公司</w:t>
      </w:r>
    </w:p>
    <w:p w14:paraId="00D7EDC1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河南省智宇人力资源服务有限公司</w:t>
      </w:r>
    </w:p>
    <w:p w14:paraId="082B1396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江西省人才开发有限公司</w:t>
      </w:r>
    </w:p>
    <w:p w14:paraId="61424EBA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河南智华人才测评中心</w:t>
      </w:r>
    </w:p>
    <w:p w14:paraId="40E095B0">
      <w:pPr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  <w:t>武汉信安众创人力资源有限公司</w:t>
      </w:r>
    </w:p>
    <w:p w14:paraId="7AEE837F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河南省弈胜人力资源服务有限公司</w:t>
      </w:r>
    </w:p>
    <w:p w14:paraId="7E865774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河南国才人力资源服务有限公司</w:t>
      </w:r>
    </w:p>
    <w:p w14:paraId="747A2230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河南严一人才测评中心</w:t>
      </w:r>
    </w:p>
    <w:p w14:paraId="10EF7533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湖北省人才评价信息技术有限公司</w:t>
      </w:r>
    </w:p>
    <w:p w14:paraId="4C2C1C31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河南天启考试服务有限公司</w:t>
      </w:r>
    </w:p>
    <w:p w14:paraId="43CB099B">
      <w:pPr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河南雅信人力资源服务有限公司</w:t>
      </w:r>
    </w:p>
    <w:p w14:paraId="2D6EE37B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郑州禄和人力资源服务有限公司</w:t>
      </w:r>
    </w:p>
    <w:p w14:paraId="3B1ECBC2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河南晟翀人力资源有限公司</w:t>
      </w:r>
    </w:p>
    <w:p w14:paraId="31259182"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北京中醍人力资源有限公司</w:t>
      </w:r>
    </w:p>
    <w:p w14:paraId="3F207D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D914E8-94A4-41DD-9566-FEFE74438E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CE2856-BAD7-46C8-8D96-ECBE0D6EF739}"/>
  </w:font>
  <w:font w:name="方正公文小标宋">
    <w:panose1 w:val="02000500000000000000"/>
    <w:charset w:val="7A"/>
    <w:family w:val="auto"/>
    <w:pitch w:val="default"/>
    <w:sig w:usb0="A00002BF" w:usb1="38CF7CFA" w:usb2="00000016" w:usb3="00000000" w:csb0="00040001" w:csb1="00000000"/>
    <w:embedRegular r:id="rId3" w:fontKey="{07807049-2B26-4F0A-BE49-140290FBD2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E5A80"/>
    <w:rsid w:val="5C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2025-09-04T07:53:00Z</dcterms:created>
  <dc:creator>Todd</dc:creator>
  <cp:lastModifiedBy>Todd</cp:lastModifiedBy>
  <dcterms:modified xsi:type="dcterms:W3CDTF">2025-09-04T07:53:49Z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3A88D4351EDA48B483AFDC54F4A1B6CE_11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