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2E9C5">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浙江鑫盛永磁科技股份有限公司</w:t>
      </w:r>
    </w:p>
    <w:p w14:paraId="659AF76F">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用工</w:t>
      </w:r>
      <w:r>
        <w:rPr>
          <w:rFonts w:hint="eastAsia" w:ascii="黑体" w:hAnsi="黑体" w:eastAsia="黑体" w:cs="黑体"/>
          <w:b/>
          <w:bCs/>
          <w:sz w:val="44"/>
          <w:szCs w:val="44"/>
          <w:lang w:eastAsia="zh-CN"/>
        </w:rPr>
        <w:t>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单位名称：浙江鑫盛永磁科技股份有限公司</w:t>
      </w:r>
    </w:p>
    <w:p w14:paraId="053F152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基本情况：浙江鑫盛永磁科技股份有限公司是一家致力于高端钕铁硼材料及其组件的研发，生产销售于一体的国家级专精特新小巨人企业，为客户提供一站式磁解决方案。产品广泛应用于新能源汽车、工业电机、医疗设备、航空航天、风力发电、家电、声学等领域，并已远销欧美、日韩、东南亚等国家和地区。公司于2012年正式成立，并在上海、宁波、美国、欧洲、日本等地相继设立子公司。</w:t>
      </w:r>
    </w:p>
    <w:p w14:paraId="6D316109">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公司总部位于“绿水青山就是金山银山”理念诞生地——浙江安吉，占地210亩，具备每年生产7000吨烧结钕铁硼的能力，未来五到十年规划设计每年22000吨钕铁硼的生产能力。公司重视与合作客户及高校机构的联合研发能力，同时与浙江大学、中国计量大学等多所高校建立产学研合作，承办多项国家级和省级新产品的研发并创办浙江省重点研发中心。公司自主开发和掌握了涵盖烧结钕铁硼永磁材料磁体制备、机械加工、表面防护和再生制造等领域的多项核心技术，各项技术居于行业前列。</w:t>
      </w:r>
    </w:p>
    <w:p w14:paraId="755B7EB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公司先后通过了ISO9001、ISO/TS16949、ISO14001、ISO45001 等国际化管理体系的认证，并相继取得72项国家专利（51项发明专利）。近年来，公司收获国家级专精特新“小巨人”企业、浙江省“科技小巨人”企业、南太湖创新团队等一系列荣誉奖项，现为特斯拉、比亚迪、中国中车等行业头部企业的优质供应商。</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未来公司将继续沿着科技化、智能化、数字化，国际化的发展之路不断开拓奋进，坚持科技创新，致力于可持续发展，让能量转化更高效，让世界更清洁。</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民营企业</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sz w:val="28"/>
          <w:szCs w:val="28"/>
          <w:lang w:val="en-US" w:eastAsia="zh-CN"/>
        </w:rPr>
        <w:t>材料研发制造</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u w:val="none"/>
        </w:rPr>
      </w:pPr>
      <w:r>
        <w:rPr>
          <w:rFonts w:hint="eastAsia" w:ascii="华文中宋" w:hAnsi="华文中宋" w:eastAsia="华文中宋"/>
          <w:b/>
          <w:sz w:val="28"/>
          <w:szCs w:val="28"/>
        </w:rPr>
        <w:t>联系人：张玉升</w:t>
      </w:r>
      <w:r>
        <w:rPr>
          <w:rFonts w:ascii="华文中宋" w:hAnsi="华文中宋" w:eastAsia="华文中宋"/>
          <w:sz w:val="28"/>
          <w:szCs w:val="28"/>
          <w:u w:val="none"/>
        </w:rPr>
        <w:t xml:space="preserve"> </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联系电话：15901812925</w:t>
      </w:r>
      <w:r>
        <w:rPr>
          <w:rFonts w:hint="eastAsia" w:ascii="华文中宋" w:hAnsi="华文中宋" w:eastAsia="华文中宋"/>
          <w:b/>
          <w:sz w:val="28"/>
          <w:szCs w:val="28"/>
          <w:u w:val="none"/>
          <w:lang w:val="en-US" w:eastAsia="zh-CN"/>
        </w:rPr>
        <w:t xml:space="preserve">   </w:t>
      </w:r>
    </w:p>
    <w:p w14:paraId="65ED2C4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 xml:space="preserve">邮箱：  </w:t>
      </w:r>
      <w:r>
        <w:rPr>
          <w:rFonts w:hint="eastAsia" w:ascii="华文中宋" w:hAnsi="华文中宋" w:eastAsia="华文中宋"/>
          <w:b/>
          <w:sz w:val="28"/>
          <w:szCs w:val="28"/>
          <w:u w:val="single"/>
          <w:lang w:val="en-US" w:eastAsia="zh-CN"/>
        </w:rPr>
        <w:t xml:space="preserve">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64149E29">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ascii="华文中宋" w:hAnsi="华文中宋" w:eastAsia="华文中宋"/>
          <w:sz w:val="28"/>
          <w:szCs w:val="28"/>
        </w:rPr>
        <w:t>1</w:t>
      </w:r>
      <w:r>
        <w:rPr>
          <w:rFonts w:hint="eastAsia" w:ascii="华文中宋" w:hAnsi="华文中宋" w:eastAsia="华文中宋"/>
          <w:sz w:val="28"/>
          <w:szCs w:val="28"/>
        </w:rPr>
        <w:t>、材料工程师</w:t>
      </w:r>
      <w:r>
        <w:rPr>
          <w:rFonts w:hint="eastAsia" w:ascii="华文中宋" w:hAnsi="华文中宋" w:eastAsia="华文中宋"/>
          <w:sz w:val="28"/>
          <w:szCs w:val="28"/>
          <w:lang w:val="en-US" w:eastAsia="zh-CN"/>
        </w:rPr>
        <w:t>/2人/材料类，硕士及以上</w:t>
      </w:r>
    </w:p>
    <w:p w14:paraId="4E0C9E6D">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ascii="华文中宋" w:hAnsi="华文中宋" w:eastAsia="华文中宋"/>
          <w:sz w:val="28"/>
          <w:szCs w:val="28"/>
        </w:rPr>
        <w:t>2</w:t>
      </w:r>
      <w:r>
        <w:rPr>
          <w:rFonts w:hint="eastAsia" w:ascii="华文中宋" w:hAnsi="华文中宋" w:eastAsia="华文中宋"/>
          <w:sz w:val="28"/>
          <w:szCs w:val="28"/>
        </w:rPr>
        <w:t>、生产储备干部</w:t>
      </w:r>
      <w:r>
        <w:rPr>
          <w:rFonts w:hint="eastAsia" w:ascii="华文中宋" w:hAnsi="华文中宋" w:eastAsia="华文中宋"/>
          <w:sz w:val="28"/>
          <w:szCs w:val="28"/>
          <w:lang w:val="en-US" w:eastAsia="zh-CN"/>
        </w:rPr>
        <w:t>/50人/理工科类，大专及以上</w:t>
      </w:r>
    </w:p>
    <w:p w14:paraId="0B1CC52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rPr>
      </w:pPr>
      <w:r>
        <w:rPr>
          <w:rFonts w:ascii="华文中宋" w:hAnsi="华文中宋" w:eastAsia="华文中宋"/>
          <w:sz w:val="28"/>
          <w:szCs w:val="28"/>
        </w:rPr>
        <w:t>3</w:t>
      </w:r>
      <w:r>
        <w:rPr>
          <w:rFonts w:hint="eastAsia" w:ascii="华文中宋" w:hAnsi="华文中宋" w:eastAsia="华文中宋"/>
          <w:sz w:val="28"/>
          <w:szCs w:val="28"/>
        </w:rPr>
        <w:t>、设备工程师</w:t>
      </w:r>
      <w:r>
        <w:rPr>
          <w:rFonts w:hint="eastAsia" w:ascii="华文中宋" w:hAnsi="华文中宋" w:eastAsia="华文中宋"/>
          <w:sz w:val="28"/>
          <w:szCs w:val="28"/>
          <w:lang w:val="en-US" w:eastAsia="zh-CN"/>
        </w:rPr>
        <w:t>/5人/机电、自动化类，大专及以上</w:t>
      </w:r>
      <w:r>
        <w:rPr>
          <w:rFonts w:hint="eastAsia" w:ascii="华文中宋" w:hAnsi="华文中宋" w:eastAsia="华文中宋"/>
          <w:sz w:val="28"/>
          <w:szCs w:val="28"/>
          <w:u w:val="none"/>
        </w:rPr>
        <w:t xml:space="preserve">   </w:t>
      </w:r>
    </w:p>
    <w:p w14:paraId="4E04D27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rPr>
      </w:pPr>
      <w:r>
        <w:rPr>
          <w:rFonts w:hint="eastAsia" w:ascii="华文中宋" w:hAnsi="华文中宋" w:eastAsia="华文中宋"/>
          <w:sz w:val="28"/>
          <w:szCs w:val="28"/>
          <w:u w:val="none"/>
          <w:lang w:val="en-US" w:eastAsia="zh-CN"/>
        </w:rPr>
        <w:t>4、一线操作工/100</w:t>
      </w:r>
      <w:r>
        <w:rPr>
          <w:rFonts w:hint="eastAsia" w:ascii="华文中宋" w:hAnsi="华文中宋" w:eastAsia="华文中宋"/>
          <w:sz w:val="28"/>
          <w:szCs w:val="28"/>
          <w:lang w:val="en-US" w:eastAsia="zh-CN"/>
        </w:rPr>
        <w:t>人</w:t>
      </w:r>
      <w:r>
        <w:rPr>
          <w:rFonts w:hint="eastAsia" w:ascii="华文中宋" w:hAnsi="华文中宋" w:eastAsia="华文中宋"/>
          <w:sz w:val="28"/>
          <w:szCs w:val="28"/>
          <w:u w:val="none"/>
          <w:lang w:val="en-US" w:eastAsia="zh-CN"/>
        </w:rPr>
        <w:t>/不限</w:t>
      </w:r>
      <w:r>
        <w:rPr>
          <w:rFonts w:hint="eastAsia" w:ascii="华文中宋" w:hAnsi="华文中宋" w:eastAsia="华文中宋"/>
          <w:sz w:val="28"/>
          <w:szCs w:val="28"/>
          <w:u w:val="none"/>
        </w:rPr>
        <w:t xml:space="preserve">                      </w:t>
      </w:r>
    </w:p>
    <w:p w14:paraId="41E8976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p>
    <w:p w14:paraId="37772235">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default" w:ascii="宋体" w:hAnsi="宋体" w:eastAsia="宋体" w:cs="宋体"/>
          <w:color w:val="auto"/>
          <w:sz w:val="32"/>
          <w:szCs w:val="32"/>
          <w:lang w:val="en-US" w:eastAsia="zh-CN"/>
        </w:rPr>
        <w:t>8000-10000</w:t>
      </w:r>
      <w:r>
        <w:rPr>
          <w:rFonts w:hint="eastAsia" w:ascii="宋体" w:hAnsi="宋体" w:cs="宋体"/>
          <w:color w:val="auto"/>
          <w:sz w:val="32"/>
          <w:szCs w:val="32"/>
          <w:lang w:val="en-US" w:eastAsia="zh-CN"/>
        </w:rPr>
        <w:t>元/月</w:t>
      </w:r>
    </w:p>
    <w:p w14:paraId="71F9A502">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eastAsia" w:ascii="宋体" w:hAnsi="宋体" w:cs="宋体"/>
          <w:color w:val="auto"/>
          <w:sz w:val="32"/>
          <w:szCs w:val="32"/>
          <w:lang w:val="en-US" w:eastAsia="zh-CN"/>
        </w:rPr>
        <w:t>5</w:t>
      </w:r>
      <w:r>
        <w:rPr>
          <w:rFonts w:hint="default" w:ascii="宋体" w:hAnsi="宋体" w:eastAsia="宋体" w:cs="宋体"/>
          <w:color w:val="auto"/>
          <w:sz w:val="32"/>
          <w:szCs w:val="32"/>
          <w:lang w:val="en-US" w:eastAsia="zh-CN"/>
        </w:rPr>
        <w:t>000-</w:t>
      </w:r>
      <w:r>
        <w:rPr>
          <w:rFonts w:hint="eastAsia" w:ascii="宋体" w:hAnsi="宋体" w:cs="宋体"/>
          <w:color w:val="auto"/>
          <w:sz w:val="32"/>
          <w:szCs w:val="32"/>
          <w:lang w:val="en-US" w:eastAsia="zh-CN"/>
        </w:rPr>
        <w:t>7</w:t>
      </w:r>
      <w:r>
        <w:rPr>
          <w:rFonts w:hint="default" w:ascii="宋体" w:hAnsi="宋体" w:eastAsia="宋体" w:cs="宋体"/>
          <w:color w:val="auto"/>
          <w:sz w:val="32"/>
          <w:szCs w:val="32"/>
          <w:lang w:val="en-US" w:eastAsia="zh-CN"/>
        </w:rPr>
        <w:t>000</w:t>
      </w:r>
      <w:r>
        <w:rPr>
          <w:rFonts w:hint="eastAsia" w:ascii="宋体" w:hAnsi="宋体" w:cs="宋体"/>
          <w:color w:val="auto"/>
          <w:sz w:val="32"/>
          <w:szCs w:val="32"/>
          <w:lang w:val="en-US" w:eastAsia="zh-CN"/>
        </w:rPr>
        <w:t>元/月</w:t>
      </w:r>
    </w:p>
    <w:p w14:paraId="09B28093">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eastAsia" w:ascii="宋体" w:hAnsi="宋体" w:cs="宋体"/>
          <w:color w:val="auto"/>
          <w:sz w:val="32"/>
          <w:szCs w:val="32"/>
          <w:lang w:val="en-US" w:eastAsia="zh-CN"/>
        </w:rPr>
        <w:t>5</w:t>
      </w:r>
      <w:r>
        <w:rPr>
          <w:rFonts w:hint="default" w:ascii="宋体" w:hAnsi="宋体" w:eastAsia="宋体" w:cs="宋体"/>
          <w:color w:val="auto"/>
          <w:sz w:val="32"/>
          <w:szCs w:val="32"/>
          <w:lang w:val="en-US" w:eastAsia="zh-CN"/>
        </w:rPr>
        <w:t>000-</w:t>
      </w:r>
      <w:r>
        <w:rPr>
          <w:rFonts w:hint="eastAsia" w:ascii="宋体" w:hAnsi="宋体" w:cs="宋体"/>
          <w:color w:val="auto"/>
          <w:sz w:val="32"/>
          <w:szCs w:val="32"/>
          <w:lang w:val="en-US" w:eastAsia="zh-CN"/>
        </w:rPr>
        <w:t>7</w:t>
      </w:r>
      <w:r>
        <w:rPr>
          <w:rFonts w:hint="default" w:ascii="宋体" w:hAnsi="宋体" w:eastAsia="宋体" w:cs="宋体"/>
          <w:color w:val="auto"/>
          <w:sz w:val="32"/>
          <w:szCs w:val="32"/>
          <w:lang w:val="en-US" w:eastAsia="zh-CN"/>
        </w:rPr>
        <w:t>000</w:t>
      </w:r>
      <w:r>
        <w:rPr>
          <w:rFonts w:hint="eastAsia" w:ascii="宋体" w:hAnsi="宋体" w:cs="宋体"/>
          <w:color w:val="auto"/>
          <w:sz w:val="32"/>
          <w:szCs w:val="32"/>
          <w:lang w:val="en-US" w:eastAsia="zh-CN"/>
        </w:rPr>
        <w:t>元/月</w:t>
      </w:r>
    </w:p>
    <w:p w14:paraId="7B7B6626">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eastAsia" w:ascii="宋体" w:hAnsi="宋体" w:cs="宋体"/>
          <w:color w:val="auto"/>
          <w:sz w:val="32"/>
          <w:szCs w:val="32"/>
          <w:lang w:val="en-US" w:eastAsia="zh-CN"/>
        </w:rPr>
        <w:t>6</w:t>
      </w:r>
      <w:r>
        <w:rPr>
          <w:rFonts w:hint="default" w:ascii="宋体" w:hAnsi="宋体" w:eastAsia="宋体" w:cs="宋体"/>
          <w:color w:val="auto"/>
          <w:sz w:val="32"/>
          <w:szCs w:val="32"/>
          <w:lang w:val="en-US" w:eastAsia="zh-CN"/>
        </w:rPr>
        <w:t>000-</w:t>
      </w:r>
      <w:r>
        <w:rPr>
          <w:rFonts w:hint="eastAsia" w:ascii="宋体" w:hAnsi="宋体" w:cs="宋体"/>
          <w:color w:val="auto"/>
          <w:sz w:val="32"/>
          <w:szCs w:val="32"/>
          <w:lang w:val="en-US" w:eastAsia="zh-CN"/>
        </w:rPr>
        <w:t>9</w:t>
      </w:r>
      <w:r>
        <w:rPr>
          <w:rFonts w:hint="default" w:ascii="宋体" w:hAnsi="宋体" w:eastAsia="宋体" w:cs="宋体"/>
          <w:color w:val="auto"/>
          <w:sz w:val="32"/>
          <w:szCs w:val="32"/>
          <w:lang w:val="en-US" w:eastAsia="zh-CN"/>
        </w:rPr>
        <w:t>000</w:t>
      </w:r>
      <w:r>
        <w:rPr>
          <w:rFonts w:hint="eastAsia" w:ascii="宋体" w:hAnsi="宋体" w:cs="宋体"/>
          <w:color w:val="auto"/>
          <w:sz w:val="32"/>
          <w:szCs w:val="32"/>
          <w:lang w:val="en-US" w:eastAsia="zh-CN"/>
        </w:rPr>
        <w:t>元/月</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sz w:val="28"/>
          <w:szCs w:val="28"/>
          <w:u w:val="none"/>
        </w:rPr>
        <w:t xml:space="preserve"> 浙江省湖州市安吉县天子湖镇南店村吟诗路1988号                                             </w:t>
      </w:r>
    </w:p>
    <w:p w14:paraId="639B36D1">
      <w:pPr>
        <w:widowControl w:val="0"/>
        <w:wordWrap/>
        <w:adjustRightInd/>
        <w:snapToGrid/>
        <w:ind w:left="0" w:leftChars="0" w:right="0" w:firstLine="0" w:firstLineChars="0"/>
        <w:jc w:val="left"/>
        <w:textAlignment w:val="auto"/>
        <w:outlineLvl w:val="9"/>
        <w:rPr>
          <w:u w:val="none"/>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83264"/>
    <w:multiLevelType w:val="singleLevel"/>
    <w:tmpl w:val="DE483264"/>
    <w:lvl w:ilvl="0" w:tentative="0">
      <w:start w:val="1"/>
      <w:numFmt w:val="decimal"/>
      <w:suff w:val="nothing"/>
      <w:lvlText w:val="%1、"/>
      <w:lvlJc w:val="left"/>
      <w:pPr>
        <w:ind w:left="16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21681610"/>
    <w:rsid w:val="26E848A3"/>
    <w:rsid w:val="320F470F"/>
    <w:rsid w:val="338C0DA0"/>
    <w:rsid w:val="419B0120"/>
    <w:rsid w:val="434D53A5"/>
    <w:rsid w:val="4429420A"/>
    <w:rsid w:val="4B972761"/>
    <w:rsid w:val="4F421746"/>
    <w:rsid w:val="537C75C9"/>
    <w:rsid w:val="548250F0"/>
    <w:rsid w:val="55C83F55"/>
    <w:rsid w:val="55CC3471"/>
    <w:rsid w:val="58DB6CD4"/>
    <w:rsid w:val="5E7B6072"/>
    <w:rsid w:val="67137642"/>
    <w:rsid w:val="694C29AA"/>
    <w:rsid w:val="6D066BB0"/>
    <w:rsid w:val="6D535020"/>
    <w:rsid w:val="6E8D1AC5"/>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784</Words>
  <Characters>885</Characters>
  <Lines>0</Lines>
  <Paragraphs>0</Paragraphs>
  <TotalTime>1</TotalTime>
  <ScaleCrop>false</ScaleCrop>
  <LinksUpToDate>false</LinksUpToDate>
  <CharactersWithSpaces>987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2026-02-05T07:23:05Z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F1A87051595A4610A64E9D03BCF2C013_13</vt:lpwstr>
  </property>
  <property fmtid="{D5CDD505-2E9C-101B-9397-08002B2CF9AE}" pid="4" name="KSOTemplateDocerSaveRecord">
    <vt:lpwstr>eyJoZGlkIjoiOTBhZjIyN2U5ZjA0YTQxZjRhNTliYzVmNzMyNTIwYTgiLCJ1c2VySWQiOiI3ODE1Mzk1NTQifQ==</vt:lpwstr>
  </property>
</Properties>
</file>